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0E8B" w14:textId="18AD983B" w:rsidR="00314A58" w:rsidRPr="00314A58" w:rsidRDefault="00314A58">
      <w:pPr>
        <w:rPr>
          <w:b/>
          <w:bCs/>
          <w:sz w:val="32"/>
          <w:szCs w:val="32"/>
          <w:u w:val="single"/>
        </w:rPr>
      </w:pPr>
      <w:r w:rsidRPr="00314A58">
        <w:rPr>
          <w:b/>
          <w:bCs/>
          <w:sz w:val="32"/>
          <w:szCs w:val="32"/>
          <w:u w:val="single"/>
        </w:rPr>
        <w:t>Talent of Tomorrow – FAQ document</w:t>
      </w:r>
    </w:p>
    <w:p w14:paraId="453BD227" w14:textId="624D4686" w:rsidR="00314A58" w:rsidRDefault="00314A58"/>
    <w:p w14:paraId="49976177" w14:textId="4F82E374" w:rsidR="0059410E" w:rsidRDefault="0059410E"/>
    <w:tbl>
      <w:tblPr>
        <w:tblStyle w:val="TableGrid"/>
        <w:tblW w:w="0" w:type="auto"/>
        <w:tblLook w:val="04A0" w:firstRow="1" w:lastRow="0" w:firstColumn="1" w:lastColumn="0" w:noHBand="0" w:noVBand="1"/>
      </w:tblPr>
      <w:tblGrid>
        <w:gridCol w:w="4508"/>
        <w:gridCol w:w="4508"/>
      </w:tblGrid>
      <w:tr w:rsidR="00AD6C98" w14:paraId="7D94C5E3" w14:textId="77777777" w:rsidTr="00314A58">
        <w:tc>
          <w:tcPr>
            <w:tcW w:w="4508" w:type="dxa"/>
          </w:tcPr>
          <w:p w14:paraId="1C52654E" w14:textId="1BB7E0C9" w:rsidR="00AD6C98" w:rsidRPr="00AD6C98" w:rsidRDefault="0059410E">
            <w:r>
              <w:t>W</w:t>
            </w:r>
            <w:r w:rsidR="00AD6C98" w:rsidRPr="00AD6C98">
              <w:t>hat is the Talent of Tomorrow competition?</w:t>
            </w:r>
          </w:p>
        </w:tc>
        <w:tc>
          <w:tcPr>
            <w:tcW w:w="4508" w:type="dxa"/>
          </w:tcPr>
          <w:p w14:paraId="143BC1CD" w14:textId="0D030255" w:rsidR="00AD6C98" w:rsidRPr="00AD6C98" w:rsidRDefault="00AD6C98" w:rsidP="00AD6C98">
            <w:pPr>
              <w:autoSpaceDE w:val="0"/>
              <w:autoSpaceDN w:val="0"/>
              <w:adjustRightInd w:val="0"/>
              <w:rPr>
                <w:rFonts w:cstheme="minorHAnsi"/>
              </w:rPr>
            </w:pPr>
            <w:r>
              <w:rPr>
                <w:rFonts w:cstheme="minorHAnsi"/>
              </w:rPr>
              <w:t>Talent of Tomorrow is a</w:t>
            </w:r>
            <w:r w:rsidRPr="00AD6C98">
              <w:rPr>
                <w:rFonts w:cstheme="minorHAnsi"/>
              </w:rPr>
              <w:t xml:space="preserve"> unique musical talent competition from P&amp;O Cruises in partnership with Gary Barlow</w:t>
            </w:r>
            <w:r>
              <w:rPr>
                <w:rFonts w:cstheme="minorHAnsi"/>
              </w:rPr>
              <w:t xml:space="preserve">.  </w:t>
            </w:r>
            <w:r w:rsidRPr="00AD6C98">
              <w:rPr>
                <w:rFonts w:cstheme="minorHAnsi"/>
              </w:rPr>
              <w:t>T</w:t>
            </w:r>
            <w:r>
              <w:rPr>
                <w:rFonts w:cstheme="minorHAnsi"/>
              </w:rPr>
              <w:t xml:space="preserve">he competition </w:t>
            </w:r>
            <w:r w:rsidRPr="00AD6C98">
              <w:rPr>
                <w:rFonts w:cstheme="minorHAnsi"/>
              </w:rPr>
              <w:t>gives aspiring singer/musicians</w:t>
            </w:r>
          </w:p>
          <w:p w14:paraId="53868739" w14:textId="77777777" w:rsidR="00AD6C98" w:rsidRPr="00AD6C98" w:rsidRDefault="00AD6C98" w:rsidP="00AD6C98">
            <w:pPr>
              <w:autoSpaceDE w:val="0"/>
              <w:autoSpaceDN w:val="0"/>
              <w:adjustRightInd w:val="0"/>
              <w:rPr>
                <w:rFonts w:cstheme="minorHAnsi"/>
              </w:rPr>
            </w:pPr>
            <w:r w:rsidRPr="00AD6C98">
              <w:rPr>
                <w:rFonts w:cstheme="minorHAnsi"/>
              </w:rPr>
              <w:t>a once-in-a-lifetime chance to be mentored by</w:t>
            </w:r>
          </w:p>
          <w:p w14:paraId="6AFE86EC" w14:textId="77777777" w:rsidR="00AD6C98" w:rsidRPr="00AD6C98" w:rsidRDefault="00AD6C98" w:rsidP="00AD6C98">
            <w:pPr>
              <w:autoSpaceDE w:val="0"/>
              <w:autoSpaceDN w:val="0"/>
              <w:adjustRightInd w:val="0"/>
              <w:rPr>
                <w:rFonts w:cstheme="minorHAnsi"/>
              </w:rPr>
            </w:pPr>
            <w:r w:rsidRPr="00AD6C98">
              <w:rPr>
                <w:rFonts w:cstheme="minorHAnsi"/>
              </w:rPr>
              <w:t>Gary Barlow and win a cruise holiday on which</w:t>
            </w:r>
          </w:p>
          <w:p w14:paraId="2005121E" w14:textId="418AF72F" w:rsidR="00AD6C98" w:rsidRPr="00AD6C98" w:rsidRDefault="00AD6C98" w:rsidP="00AD6C98">
            <w:pPr>
              <w:autoSpaceDE w:val="0"/>
              <w:autoSpaceDN w:val="0"/>
              <w:adjustRightInd w:val="0"/>
            </w:pPr>
            <w:r w:rsidRPr="00AD6C98">
              <w:rPr>
                <w:rFonts w:cstheme="minorHAnsi"/>
              </w:rPr>
              <w:t>they’ll perform a series of gigs</w:t>
            </w:r>
          </w:p>
        </w:tc>
      </w:tr>
      <w:tr w:rsidR="00AD6C98" w14:paraId="633E9318" w14:textId="77777777" w:rsidTr="00314A58">
        <w:tc>
          <w:tcPr>
            <w:tcW w:w="4508" w:type="dxa"/>
          </w:tcPr>
          <w:p w14:paraId="4F78901F" w14:textId="6220022F" w:rsidR="00AD6C98" w:rsidRDefault="00AD6C98">
            <w:r>
              <w:t>Is the competition open to everyone?</w:t>
            </w:r>
          </w:p>
        </w:tc>
        <w:tc>
          <w:tcPr>
            <w:tcW w:w="4508" w:type="dxa"/>
          </w:tcPr>
          <w:p w14:paraId="00EE0E0D" w14:textId="77777777" w:rsidR="00AD6C98" w:rsidRDefault="005B1FBF">
            <w:r>
              <w:t>The competition is open to all UK residents aged 18 or over.</w:t>
            </w:r>
          </w:p>
          <w:p w14:paraId="092463E3" w14:textId="77777777" w:rsidR="005B1FBF" w:rsidRDefault="005B1FBF"/>
          <w:p w14:paraId="35E61CC2" w14:textId="12E33BF5" w:rsidR="005B1FBF" w:rsidRDefault="005B1FBF" w:rsidP="005B1FBF">
            <w:pPr>
              <w:jc w:val="both"/>
              <w:rPr>
                <w:rStyle w:val="ui-provider"/>
              </w:rPr>
            </w:pPr>
            <w:r w:rsidRPr="00454A50">
              <w:rPr>
                <w:rStyle w:val="ui-provider"/>
              </w:rPr>
              <w:t>Current and former employees of Carnival plc (including group companies), either shoreside or on board, are not eligible to enter the Competition.</w:t>
            </w:r>
          </w:p>
          <w:p w14:paraId="327FED43" w14:textId="70BDF336" w:rsidR="005B1FBF" w:rsidRDefault="005B1FBF" w:rsidP="005B1FBF">
            <w:pPr>
              <w:jc w:val="both"/>
              <w:rPr>
                <w:rStyle w:val="ui-provider"/>
              </w:rPr>
            </w:pPr>
          </w:p>
          <w:p w14:paraId="42285095" w14:textId="244ECF92" w:rsidR="005B1FBF" w:rsidRPr="00454A50" w:rsidRDefault="005B1FBF" w:rsidP="005B1FBF">
            <w:pPr>
              <w:jc w:val="both"/>
            </w:pPr>
            <w:r>
              <w:rPr>
                <w:rStyle w:val="ui-provider"/>
              </w:rPr>
              <w:t>Entrants who already have talent contracts in place may not enter the competition.</w:t>
            </w:r>
          </w:p>
          <w:p w14:paraId="5F3DDC70" w14:textId="76D35E5A" w:rsidR="005B1FBF" w:rsidRDefault="005B1FBF"/>
        </w:tc>
      </w:tr>
      <w:tr w:rsidR="00AD6C98" w14:paraId="30A95E63" w14:textId="77777777" w:rsidTr="00314A58">
        <w:tc>
          <w:tcPr>
            <w:tcW w:w="4508" w:type="dxa"/>
          </w:tcPr>
          <w:p w14:paraId="3AC9A284" w14:textId="654227D4" w:rsidR="00AD6C98" w:rsidRDefault="00AD6C98">
            <w:r>
              <w:t>How is Gary Barlow involved in the competition?</w:t>
            </w:r>
          </w:p>
        </w:tc>
        <w:tc>
          <w:tcPr>
            <w:tcW w:w="4508" w:type="dxa"/>
          </w:tcPr>
          <w:p w14:paraId="646C7AA1" w14:textId="36A3B34C" w:rsidR="00AD6C98" w:rsidRDefault="00A132B5">
            <w:r>
              <w:t xml:space="preserve">Gary Barlow is Music Director of The 710 Club on board Arvia and Iona and has been heavily involved in shaping the atmosphere of this venue. With Talent of Tomorrow, Gary will find the perfect person to take to the stage in his own venue. Gary will act as a mentor in the final stage of the audition process, mentoring you as you hone your performance. </w:t>
            </w:r>
          </w:p>
        </w:tc>
      </w:tr>
      <w:tr w:rsidR="00AD6C98" w14:paraId="1417BF25" w14:textId="77777777" w:rsidTr="00314A58">
        <w:tc>
          <w:tcPr>
            <w:tcW w:w="4508" w:type="dxa"/>
          </w:tcPr>
          <w:p w14:paraId="2FF1DF4A" w14:textId="6E095DE5" w:rsidR="00AD6C98" w:rsidRDefault="00AD6C98">
            <w:r>
              <w:t>How does the competition work?</w:t>
            </w:r>
          </w:p>
        </w:tc>
        <w:tc>
          <w:tcPr>
            <w:tcW w:w="4508" w:type="dxa"/>
          </w:tcPr>
          <w:p w14:paraId="0494E9F8" w14:textId="77777777" w:rsidR="00A132B5" w:rsidRPr="00454A50" w:rsidRDefault="00A132B5" w:rsidP="00A132B5">
            <w:pPr>
              <w:jc w:val="both"/>
            </w:pPr>
            <w:r w:rsidRPr="00454A50">
              <w:t xml:space="preserve">The Competition will consist of the following stages: (A) Submission Period, (B) Audition Period and (C) Finale. </w:t>
            </w:r>
          </w:p>
          <w:p w14:paraId="5FE091A1" w14:textId="77777777" w:rsidR="00A132B5" w:rsidRPr="00454A50" w:rsidRDefault="00A132B5" w:rsidP="00A132B5">
            <w:pPr>
              <w:pStyle w:val="ListParagraph"/>
              <w:numPr>
                <w:ilvl w:val="0"/>
                <w:numId w:val="2"/>
              </w:numPr>
              <w:jc w:val="both"/>
            </w:pPr>
            <w:r w:rsidRPr="00454A50">
              <w:rPr>
                <w:b/>
                <w:bCs/>
              </w:rPr>
              <w:t>Submission Period</w:t>
            </w:r>
            <w:r w:rsidRPr="00454A50">
              <w:t>: Entries may be submitted from 10.00am on 29 July 2024 (</w:t>
            </w:r>
            <w:r w:rsidRPr="00454A50">
              <w:rPr>
                <w:b/>
                <w:bCs/>
              </w:rPr>
              <w:t>Opening Date</w:t>
            </w:r>
            <w:r w:rsidRPr="00454A50">
              <w:t>) until 11.59pm on 11 August 2024 (</w:t>
            </w:r>
            <w:r w:rsidRPr="00454A50">
              <w:rPr>
                <w:b/>
                <w:bCs/>
              </w:rPr>
              <w:t>Closing Date</w:t>
            </w:r>
            <w:r w:rsidRPr="00454A50">
              <w:t xml:space="preserve">) inclusive. </w:t>
            </w:r>
          </w:p>
          <w:p w14:paraId="453FB2B7" w14:textId="77777777" w:rsidR="00A132B5" w:rsidRPr="00454A50" w:rsidRDefault="00A132B5" w:rsidP="00A132B5">
            <w:pPr>
              <w:pStyle w:val="ListParagraph"/>
              <w:numPr>
                <w:ilvl w:val="0"/>
                <w:numId w:val="2"/>
              </w:numPr>
              <w:jc w:val="both"/>
            </w:pPr>
            <w:r w:rsidRPr="00454A50">
              <w:rPr>
                <w:b/>
                <w:bCs/>
              </w:rPr>
              <w:t>Audition Period</w:t>
            </w:r>
            <w:r w:rsidRPr="00454A50">
              <w:t xml:space="preserve">: A shortlist of ten entrants will be contacted by the Promoter as soon as practicable following the Closing Date to attend an audition in Southampton on 31 August 2024 in front of a panel of experts which will include an independent expert. </w:t>
            </w:r>
          </w:p>
          <w:p w14:paraId="37B7FF88" w14:textId="77777777" w:rsidR="00A132B5" w:rsidRPr="00454A50" w:rsidRDefault="00A132B5" w:rsidP="00A132B5">
            <w:pPr>
              <w:pStyle w:val="ListParagraph"/>
              <w:numPr>
                <w:ilvl w:val="0"/>
                <w:numId w:val="2"/>
              </w:numPr>
              <w:jc w:val="both"/>
            </w:pPr>
            <w:r w:rsidRPr="00454A50">
              <w:rPr>
                <w:b/>
                <w:bCs/>
              </w:rPr>
              <w:t>Finale</w:t>
            </w:r>
            <w:r w:rsidRPr="00454A50">
              <w:t xml:space="preserve">: Three finalists will be chosen to attend a 1-2-1 session with Gary Barlow on 7 September 2024. Gary Barlow will watch the finalists perform and offer coaching and mentoring to help refine performance skills. Following this, the </w:t>
            </w:r>
            <w:r w:rsidRPr="00454A50">
              <w:lastRenderedPageBreak/>
              <w:t xml:space="preserve">three finalists will be subject to a public vote hosted on the Promoter’s digital channels where the winner will be determined. </w:t>
            </w:r>
          </w:p>
          <w:p w14:paraId="6D0FD97F" w14:textId="77777777" w:rsidR="00AD6C98" w:rsidRDefault="00AD6C98"/>
        </w:tc>
      </w:tr>
      <w:tr w:rsidR="00AD6C98" w14:paraId="70B8953A" w14:textId="77777777" w:rsidTr="00314A58">
        <w:tc>
          <w:tcPr>
            <w:tcW w:w="4508" w:type="dxa"/>
          </w:tcPr>
          <w:p w14:paraId="60B94075" w14:textId="66B62B12" w:rsidR="00AD6C98" w:rsidRDefault="00AD6C98">
            <w:r>
              <w:lastRenderedPageBreak/>
              <w:t>How do I access the registration form?</w:t>
            </w:r>
          </w:p>
        </w:tc>
        <w:tc>
          <w:tcPr>
            <w:tcW w:w="4508" w:type="dxa"/>
          </w:tcPr>
          <w:p w14:paraId="3DEAB899" w14:textId="09A81467" w:rsidR="00AD6C98" w:rsidRDefault="00A132B5">
            <w:r>
              <w:t>This can be found at pocruises.com/talentoftomorrow</w:t>
            </w:r>
          </w:p>
        </w:tc>
      </w:tr>
      <w:tr w:rsidR="00AD6C98" w14:paraId="5958D20D" w14:textId="77777777" w:rsidTr="00314A58">
        <w:tc>
          <w:tcPr>
            <w:tcW w:w="4508" w:type="dxa"/>
          </w:tcPr>
          <w:p w14:paraId="2DB14F23" w14:textId="550F174B" w:rsidR="00AD6C98" w:rsidRDefault="00AD6C98">
            <w:r>
              <w:t>How can I enter the competition?</w:t>
            </w:r>
          </w:p>
        </w:tc>
        <w:tc>
          <w:tcPr>
            <w:tcW w:w="4508" w:type="dxa"/>
          </w:tcPr>
          <w:p w14:paraId="0635CF27" w14:textId="40AD1B6D" w:rsidR="00AD6C98" w:rsidRDefault="00A132B5">
            <w:r w:rsidRPr="00454A50">
              <w:rPr>
                <w:rStyle w:val="ui-provider"/>
              </w:rPr>
              <w:t>To take part in this Competition you must visit pocruises.com/talentoftomorrow, click ‘Enter now’ and complete the entry form during the Submission Period. As part of the entry form you will be required to include a YouTube link to your audition performance, ensuring the video is set to public or unlisted and hosted on your own YouTube channel</w:t>
            </w:r>
          </w:p>
        </w:tc>
      </w:tr>
      <w:tr w:rsidR="00AD6C98" w14:paraId="7E1BD3C0" w14:textId="77777777" w:rsidTr="00314A58">
        <w:tc>
          <w:tcPr>
            <w:tcW w:w="4508" w:type="dxa"/>
          </w:tcPr>
          <w:p w14:paraId="4C9AD844" w14:textId="798460BB" w:rsidR="00AD6C98" w:rsidRDefault="000E2ECA">
            <w:r>
              <w:t>Will you only accept links to YouTube?</w:t>
            </w:r>
          </w:p>
        </w:tc>
        <w:tc>
          <w:tcPr>
            <w:tcW w:w="4508" w:type="dxa"/>
          </w:tcPr>
          <w:p w14:paraId="6B6789BC" w14:textId="5A711CA7" w:rsidR="00AD6C98" w:rsidRDefault="00A6290A">
            <w:r>
              <w:t>Yes</w:t>
            </w:r>
          </w:p>
        </w:tc>
      </w:tr>
      <w:tr w:rsidR="00AD6C98" w14:paraId="6596633F" w14:textId="77777777" w:rsidTr="00314A58">
        <w:tc>
          <w:tcPr>
            <w:tcW w:w="4508" w:type="dxa"/>
          </w:tcPr>
          <w:p w14:paraId="3E7FB534" w14:textId="0456F4B2" w:rsidR="00AD6C98" w:rsidRDefault="000E2ECA">
            <w:r>
              <w:t>Is there any limitation on what instrument I use?</w:t>
            </w:r>
          </w:p>
        </w:tc>
        <w:tc>
          <w:tcPr>
            <w:tcW w:w="4508" w:type="dxa"/>
          </w:tcPr>
          <w:p w14:paraId="4457564B" w14:textId="250D772B" w:rsidR="00AD6C98" w:rsidRDefault="00A6290A">
            <w:r w:rsidRPr="00454A50">
              <w:t>There is no limitation to what that instrument is however you must be able to replicate the performance at audition if required.</w:t>
            </w:r>
          </w:p>
        </w:tc>
      </w:tr>
      <w:tr w:rsidR="000E2ECA" w14:paraId="5E9CBAB2" w14:textId="77777777" w:rsidTr="00314A58">
        <w:tc>
          <w:tcPr>
            <w:tcW w:w="4508" w:type="dxa"/>
          </w:tcPr>
          <w:p w14:paraId="257534EC" w14:textId="0989E249" w:rsidR="000E2ECA" w:rsidRDefault="000E2ECA">
            <w:r>
              <w:t>Will you supply the instruments at the audition phase?</w:t>
            </w:r>
          </w:p>
        </w:tc>
        <w:tc>
          <w:tcPr>
            <w:tcW w:w="4508" w:type="dxa"/>
          </w:tcPr>
          <w:p w14:paraId="1C7C10C9" w14:textId="4F31D5A7" w:rsidR="000E2ECA" w:rsidRDefault="00A6290A" w:rsidP="00A6290A">
            <w:pPr>
              <w:jc w:val="both"/>
            </w:pPr>
            <w:r>
              <w:t xml:space="preserve">We </w:t>
            </w:r>
            <w:r w:rsidRPr="00454A50">
              <w:t xml:space="preserve">will not be responsible for supplying the instrument and it must be able to travel on a standard commercial flight. However, </w:t>
            </w:r>
            <w:r>
              <w:t>we will</w:t>
            </w:r>
            <w:r w:rsidRPr="00454A50">
              <w:t xml:space="preserve"> supply a piano if required, of which the make and model will be </w:t>
            </w:r>
            <w:r>
              <w:t xml:space="preserve">of our </w:t>
            </w:r>
            <w:r w:rsidRPr="00454A50">
              <w:t>choice</w:t>
            </w:r>
            <w:r>
              <w:t>.</w:t>
            </w:r>
          </w:p>
        </w:tc>
      </w:tr>
      <w:tr w:rsidR="000E2ECA" w14:paraId="7172E301" w14:textId="77777777" w:rsidTr="00314A58">
        <w:tc>
          <w:tcPr>
            <w:tcW w:w="4508" w:type="dxa"/>
          </w:tcPr>
          <w:p w14:paraId="08F8D009" w14:textId="440B3CC7" w:rsidR="000E2ECA" w:rsidRDefault="000E2ECA">
            <w:r>
              <w:t>What are the rules of entry?</w:t>
            </w:r>
          </w:p>
        </w:tc>
        <w:tc>
          <w:tcPr>
            <w:tcW w:w="4508" w:type="dxa"/>
          </w:tcPr>
          <w:p w14:paraId="5DFC5ACB" w14:textId="77777777" w:rsidR="00A6290A" w:rsidRPr="00A6290A" w:rsidRDefault="00A6290A" w:rsidP="00A6290A">
            <w:pPr>
              <w:autoSpaceDE w:val="0"/>
              <w:autoSpaceDN w:val="0"/>
              <w:adjustRightInd w:val="0"/>
              <w:rPr>
                <w:rFonts w:cstheme="minorHAnsi"/>
              </w:rPr>
            </w:pPr>
            <w:r w:rsidRPr="00A6290A">
              <w:rPr>
                <w:rFonts w:cstheme="minorHAnsi"/>
              </w:rPr>
              <w:t>Your audition video must:</w:t>
            </w:r>
          </w:p>
          <w:p w14:paraId="35341495" w14:textId="77777777" w:rsidR="00A6290A" w:rsidRPr="00A6290A" w:rsidRDefault="00A6290A" w:rsidP="00A6290A">
            <w:pPr>
              <w:autoSpaceDE w:val="0"/>
              <w:autoSpaceDN w:val="0"/>
              <w:adjustRightInd w:val="0"/>
              <w:rPr>
                <w:rFonts w:cstheme="minorHAnsi"/>
              </w:rPr>
            </w:pPr>
            <w:r w:rsidRPr="00A6290A">
              <w:rPr>
                <w:rFonts w:cstheme="minorHAnsi"/>
              </w:rPr>
              <w:t>A. feature you singing</w:t>
            </w:r>
          </w:p>
          <w:p w14:paraId="2A06751E" w14:textId="77777777" w:rsidR="00A6290A" w:rsidRPr="00A6290A" w:rsidRDefault="00A6290A" w:rsidP="00A6290A">
            <w:pPr>
              <w:autoSpaceDE w:val="0"/>
              <w:autoSpaceDN w:val="0"/>
              <w:adjustRightInd w:val="0"/>
              <w:rPr>
                <w:rFonts w:cstheme="minorHAnsi"/>
              </w:rPr>
            </w:pPr>
            <w:r w:rsidRPr="00A6290A">
              <w:rPr>
                <w:rFonts w:cstheme="minorHAnsi"/>
              </w:rPr>
              <w:t>B. feature you playing an instrument live</w:t>
            </w:r>
          </w:p>
          <w:p w14:paraId="54C7C355" w14:textId="77777777" w:rsidR="00A6290A" w:rsidRPr="00A6290A" w:rsidRDefault="00A6290A" w:rsidP="00A6290A">
            <w:pPr>
              <w:autoSpaceDE w:val="0"/>
              <w:autoSpaceDN w:val="0"/>
              <w:adjustRightInd w:val="0"/>
              <w:rPr>
                <w:rFonts w:cstheme="minorHAnsi"/>
              </w:rPr>
            </w:pPr>
            <w:r w:rsidRPr="00A6290A">
              <w:rPr>
                <w:rFonts w:cstheme="minorHAnsi"/>
              </w:rPr>
              <w:t>C. be no longer than two minutes</w:t>
            </w:r>
          </w:p>
          <w:p w14:paraId="0E9D8001" w14:textId="77777777" w:rsidR="00A6290A" w:rsidRPr="00A6290A" w:rsidRDefault="00A6290A" w:rsidP="00A6290A">
            <w:pPr>
              <w:autoSpaceDE w:val="0"/>
              <w:autoSpaceDN w:val="0"/>
              <w:adjustRightInd w:val="0"/>
              <w:rPr>
                <w:rFonts w:cstheme="minorHAnsi"/>
              </w:rPr>
            </w:pPr>
            <w:r w:rsidRPr="00A6290A">
              <w:rPr>
                <w:rFonts w:cstheme="minorHAnsi"/>
              </w:rPr>
              <w:t>D. not be a music medley</w:t>
            </w:r>
          </w:p>
          <w:p w14:paraId="4B445DF6" w14:textId="77777777" w:rsidR="00A6290A" w:rsidRPr="00A6290A" w:rsidRDefault="00A6290A" w:rsidP="00A6290A">
            <w:pPr>
              <w:autoSpaceDE w:val="0"/>
              <w:autoSpaceDN w:val="0"/>
              <w:adjustRightInd w:val="0"/>
              <w:rPr>
                <w:rFonts w:cstheme="minorHAnsi"/>
              </w:rPr>
            </w:pPr>
            <w:r w:rsidRPr="00A6290A">
              <w:rPr>
                <w:rFonts w:cstheme="minorHAnsi"/>
              </w:rPr>
              <w:t>E. not feature any other person singing or</w:t>
            </w:r>
          </w:p>
          <w:p w14:paraId="18D577AB" w14:textId="77777777" w:rsidR="00A6290A" w:rsidRPr="00A6290A" w:rsidRDefault="00A6290A" w:rsidP="00A6290A">
            <w:pPr>
              <w:autoSpaceDE w:val="0"/>
              <w:autoSpaceDN w:val="0"/>
              <w:adjustRightInd w:val="0"/>
              <w:rPr>
                <w:rFonts w:cstheme="minorHAnsi"/>
              </w:rPr>
            </w:pPr>
            <w:r w:rsidRPr="00A6290A">
              <w:rPr>
                <w:rFonts w:cstheme="minorHAnsi"/>
              </w:rPr>
              <w:t>playing an instrument (group entries are not</w:t>
            </w:r>
          </w:p>
          <w:p w14:paraId="505C91AB" w14:textId="77777777" w:rsidR="00A6290A" w:rsidRPr="00A6290A" w:rsidRDefault="00A6290A" w:rsidP="00A6290A">
            <w:pPr>
              <w:autoSpaceDE w:val="0"/>
              <w:autoSpaceDN w:val="0"/>
              <w:adjustRightInd w:val="0"/>
              <w:rPr>
                <w:rFonts w:cstheme="minorHAnsi"/>
              </w:rPr>
            </w:pPr>
            <w:r w:rsidRPr="00A6290A">
              <w:rPr>
                <w:rFonts w:cstheme="minorHAnsi"/>
              </w:rPr>
              <w:t>permitted), a backing track or any other</w:t>
            </w:r>
          </w:p>
          <w:p w14:paraId="0A4D2FF5" w14:textId="77777777" w:rsidR="00A6290A" w:rsidRPr="00A6290A" w:rsidRDefault="00A6290A" w:rsidP="00A6290A">
            <w:pPr>
              <w:autoSpaceDE w:val="0"/>
              <w:autoSpaceDN w:val="0"/>
              <w:adjustRightInd w:val="0"/>
              <w:rPr>
                <w:rFonts w:cstheme="minorHAnsi"/>
              </w:rPr>
            </w:pPr>
            <w:r w:rsidRPr="00A6290A">
              <w:rPr>
                <w:rFonts w:cstheme="minorHAnsi"/>
              </w:rPr>
              <w:t>music or musician (live or recorded)</w:t>
            </w:r>
          </w:p>
          <w:p w14:paraId="4E356D85" w14:textId="77777777" w:rsidR="00A6290A" w:rsidRPr="00A6290A" w:rsidRDefault="00A6290A" w:rsidP="00A6290A">
            <w:pPr>
              <w:autoSpaceDE w:val="0"/>
              <w:autoSpaceDN w:val="0"/>
              <w:adjustRightInd w:val="0"/>
              <w:rPr>
                <w:rFonts w:cstheme="minorHAnsi"/>
              </w:rPr>
            </w:pPr>
            <w:r w:rsidRPr="00A6290A">
              <w:rPr>
                <w:rFonts w:cstheme="minorHAnsi"/>
              </w:rPr>
              <w:t>F. have been recorded no earlier than</w:t>
            </w:r>
          </w:p>
          <w:p w14:paraId="72B764E6" w14:textId="77777777" w:rsidR="00A6290A" w:rsidRPr="00A6290A" w:rsidRDefault="00A6290A" w:rsidP="00A6290A">
            <w:pPr>
              <w:autoSpaceDE w:val="0"/>
              <w:autoSpaceDN w:val="0"/>
              <w:adjustRightInd w:val="0"/>
              <w:rPr>
                <w:rFonts w:cstheme="minorHAnsi"/>
              </w:rPr>
            </w:pPr>
            <w:r w:rsidRPr="00A6290A">
              <w:rPr>
                <w:rFonts w:cstheme="minorHAnsi"/>
              </w:rPr>
              <w:t>1 June 2024</w:t>
            </w:r>
          </w:p>
          <w:p w14:paraId="00A6C6BE" w14:textId="77777777" w:rsidR="00A6290A" w:rsidRPr="00A6290A" w:rsidRDefault="00A6290A" w:rsidP="00A6290A">
            <w:pPr>
              <w:autoSpaceDE w:val="0"/>
              <w:autoSpaceDN w:val="0"/>
              <w:adjustRightInd w:val="0"/>
              <w:rPr>
                <w:rFonts w:cstheme="minorHAnsi"/>
              </w:rPr>
            </w:pPr>
            <w:r w:rsidRPr="00A6290A">
              <w:rPr>
                <w:rFonts w:cstheme="minorHAnsi"/>
              </w:rPr>
              <w:t>G. not be edited, distorted or enhanced.</w:t>
            </w:r>
          </w:p>
          <w:p w14:paraId="19230BD1" w14:textId="77777777" w:rsidR="00A6290A" w:rsidRPr="00A6290A" w:rsidRDefault="00A6290A" w:rsidP="00A6290A">
            <w:pPr>
              <w:autoSpaceDE w:val="0"/>
              <w:autoSpaceDN w:val="0"/>
              <w:adjustRightInd w:val="0"/>
              <w:rPr>
                <w:rFonts w:cstheme="minorHAnsi"/>
              </w:rPr>
            </w:pPr>
            <w:r w:rsidRPr="00A6290A">
              <w:rPr>
                <w:rFonts w:cstheme="minorHAnsi"/>
              </w:rPr>
              <w:t>in any way.</w:t>
            </w:r>
          </w:p>
          <w:p w14:paraId="70890B85" w14:textId="77777777" w:rsidR="00A6290A" w:rsidRPr="00A6290A" w:rsidRDefault="00A6290A" w:rsidP="00A6290A">
            <w:pPr>
              <w:autoSpaceDE w:val="0"/>
              <w:autoSpaceDN w:val="0"/>
              <w:adjustRightInd w:val="0"/>
              <w:rPr>
                <w:rFonts w:cstheme="minorHAnsi"/>
              </w:rPr>
            </w:pPr>
            <w:r w:rsidRPr="00A6290A">
              <w:rPr>
                <w:rFonts w:cstheme="minorHAnsi"/>
              </w:rPr>
              <w:t>H. be uploaded to YouTube and set to ‘public’</w:t>
            </w:r>
          </w:p>
          <w:p w14:paraId="548BD44E" w14:textId="77777777" w:rsidR="00A6290A" w:rsidRPr="00A6290A" w:rsidRDefault="00A6290A" w:rsidP="00A6290A">
            <w:pPr>
              <w:autoSpaceDE w:val="0"/>
              <w:autoSpaceDN w:val="0"/>
              <w:adjustRightInd w:val="0"/>
              <w:rPr>
                <w:rFonts w:cstheme="minorHAnsi"/>
              </w:rPr>
            </w:pPr>
            <w:r w:rsidRPr="00A6290A">
              <w:rPr>
                <w:rFonts w:cstheme="minorHAnsi"/>
              </w:rPr>
              <w:t>or ‘unlisted’. You’ll then need to include the link</w:t>
            </w:r>
          </w:p>
          <w:p w14:paraId="4C51994C" w14:textId="135C949F" w:rsidR="000E2ECA" w:rsidRPr="00A6290A" w:rsidRDefault="00A6290A" w:rsidP="00A6290A">
            <w:pPr>
              <w:rPr>
                <w:rFonts w:cstheme="minorHAnsi"/>
              </w:rPr>
            </w:pPr>
            <w:r w:rsidRPr="00A6290A">
              <w:rPr>
                <w:rFonts w:cstheme="minorHAnsi"/>
              </w:rPr>
              <w:t>to the video in your registration form.</w:t>
            </w:r>
          </w:p>
        </w:tc>
      </w:tr>
      <w:tr w:rsidR="000E2ECA" w14:paraId="466A69A6" w14:textId="77777777" w:rsidTr="00314A58">
        <w:tc>
          <w:tcPr>
            <w:tcW w:w="4508" w:type="dxa"/>
          </w:tcPr>
          <w:p w14:paraId="24CC3C00" w14:textId="6E1A06DB" w:rsidR="000E2ECA" w:rsidRPr="00314A58" w:rsidRDefault="000E2ECA">
            <w:pPr>
              <w:rPr>
                <w:highlight w:val="yellow"/>
              </w:rPr>
            </w:pPr>
            <w:r w:rsidRPr="0059410E">
              <w:t>Why can I not have backing music?</w:t>
            </w:r>
          </w:p>
        </w:tc>
        <w:tc>
          <w:tcPr>
            <w:tcW w:w="4508" w:type="dxa"/>
          </w:tcPr>
          <w:p w14:paraId="48F1D2DD" w14:textId="54028F6E" w:rsidR="0059410E" w:rsidRDefault="0059410E" w:rsidP="0059410E">
            <w:r>
              <w:t>W</w:t>
            </w:r>
            <w:r>
              <w:t xml:space="preserve">e understand the value of live music and as we’re looking for a solo performer, we need someone who is able to provide both the music and the vocals themselves. </w:t>
            </w:r>
          </w:p>
          <w:p w14:paraId="4A269D39" w14:textId="77777777" w:rsidR="000E2ECA" w:rsidRPr="00314A58" w:rsidRDefault="000E2ECA">
            <w:pPr>
              <w:rPr>
                <w:highlight w:val="yellow"/>
              </w:rPr>
            </w:pPr>
          </w:p>
        </w:tc>
      </w:tr>
      <w:tr w:rsidR="000E2ECA" w14:paraId="166BA059" w14:textId="77777777" w:rsidTr="00314A58">
        <w:tc>
          <w:tcPr>
            <w:tcW w:w="4508" w:type="dxa"/>
          </w:tcPr>
          <w:p w14:paraId="029954D8" w14:textId="79C59E08" w:rsidR="000E2ECA" w:rsidRDefault="000E2ECA">
            <w:r>
              <w:t>What is the closing date for applications?</w:t>
            </w:r>
          </w:p>
        </w:tc>
        <w:tc>
          <w:tcPr>
            <w:tcW w:w="4508" w:type="dxa"/>
          </w:tcPr>
          <w:p w14:paraId="4F58A2D5" w14:textId="1E49970C" w:rsidR="000E2ECA" w:rsidRDefault="00A6290A">
            <w:r>
              <w:t>11:58pm on 11 August 2024</w:t>
            </w:r>
          </w:p>
        </w:tc>
      </w:tr>
      <w:tr w:rsidR="000E2ECA" w14:paraId="090CC995" w14:textId="77777777" w:rsidTr="00314A58">
        <w:tc>
          <w:tcPr>
            <w:tcW w:w="4508" w:type="dxa"/>
          </w:tcPr>
          <w:p w14:paraId="638A7B44" w14:textId="15B5445C" w:rsidR="000E2ECA" w:rsidRDefault="000E2ECA">
            <w:r>
              <w:t>When will I find out if I’ve made it through to the in person auditions phase?</w:t>
            </w:r>
          </w:p>
        </w:tc>
        <w:tc>
          <w:tcPr>
            <w:tcW w:w="4508" w:type="dxa"/>
          </w:tcPr>
          <w:p w14:paraId="52A7C3BB" w14:textId="5E353DB5" w:rsidR="000E2ECA" w:rsidRDefault="00A6290A">
            <w:r>
              <w:t>We will notify the shortlisted 10 applicants on 21 August 2024. Unfortunately due to the high interest in this competition, we will be unable to contact all unsuccessful applicants.</w:t>
            </w:r>
          </w:p>
        </w:tc>
      </w:tr>
      <w:tr w:rsidR="000E2ECA" w14:paraId="128C724E" w14:textId="77777777" w:rsidTr="00314A58">
        <w:tc>
          <w:tcPr>
            <w:tcW w:w="4508" w:type="dxa"/>
          </w:tcPr>
          <w:p w14:paraId="0799989B" w14:textId="3A216F0D" w:rsidR="000E2ECA" w:rsidRDefault="000E2ECA">
            <w:r>
              <w:lastRenderedPageBreak/>
              <w:t>How will the auditions work?</w:t>
            </w:r>
          </w:p>
        </w:tc>
        <w:tc>
          <w:tcPr>
            <w:tcW w:w="4508" w:type="dxa"/>
          </w:tcPr>
          <w:p w14:paraId="2A802EB4" w14:textId="1AB3CBA7" w:rsidR="000E2ECA" w:rsidRDefault="00A6290A">
            <w:r>
              <w:t xml:space="preserve">The 10 </w:t>
            </w:r>
            <w:r w:rsidR="00314A58">
              <w:t>shortlisted</w:t>
            </w:r>
            <w:r>
              <w:t xml:space="preserve"> candidates will be notified on 21 August 2024 and must be able to attend the in-person audition in Southampton on 31 August 2024. </w:t>
            </w:r>
            <w:r w:rsidR="00314A58">
              <w:t>Following</w:t>
            </w:r>
            <w:r>
              <w:t xml:space="preserve"> this, the three finalists will be notified at the end of the day on 31 August</w:t>
            </w:r>
            <w:r w:rsidR="00314A58">
              <w:t xml:space="preserve"> and will then attend the 1-2-1 coaching session with Gary Barlow on 7 September 2024 on board Iona, in Southampton. </w:t>
            </w:r>
          </w:p>
        </w:tc>
      </w:tr>
      <w:tr w:rsidR="000E2ECA" w14:paraId="072A7A15" w14:textId="77777777" w:rsidTr="00314A58">
        <w:tc>
          <w:tcPr>
            <w:tcW w:w="4508" w:type="dxa"/>
          </w:tcPr>
          <w:p w14:paraId="376B8789" w14:textId="782B9011" w:rsidR="000E2ECA" w:rsidRDefault="000E2ECA">
            <w:r>
              <w:t>How much time will I get with Gary Barlow?</w:t>
            </w:r>
          </w:p>
        </w:tc>
        <w:tc>
          <w:tcPr>
            <w:tcW w:w="4508" w:type="dxa"/>
          </w:tcPr>
          <w:p w14:paraId="333B5B4D" w14:textId="4B7B5DE2" w:rsidR="000E2ECA" w:rsidRDefault="00314A58">
            <w:r>
              <w:t>Each finalist will spend an hour with Gary on board Iona in The 710 Club, honing their performance.</w:t>
            </w:r>
          </w:p>
        </w:tc>
      </w:tr>
      <w:tr w:rsidR="000E2ECA" w14:paraId="6D63AE13" w14:textId="77777777" w:rsidTr="00314A58">
        <w:tc>
          <w:tcPr>
            <w:tcW w:w="4508" w:type="dxa"/>
          </w:tcPr>
          <w:p w14:paraId="1B445ACC" w14:textId="29390101" w:rsidR="000E2ECA" w:rsidRDefault="000E2ECA">
            <w:r>
              <w:t xml:space="preserve">What are the dates that I need to be available </w:t>
            </w:r>
            <w:r w:rsidR="00314A58">
              <w:t>to enter the competition</w:t>
            </w:r>
            <w:r>
              <w:t>?</w:t>
            </w:r>
          </w:p>
        </w:tc>
        <w:tc>
          <w:tcPr>
            <w:tcW w:w="4508" w:type="dxa"/>
          </w:tcPr>
          <w:p w14:paraId="01D003D3" w14:textId="77777777" w:rsidR="00314A58" w:rsidRPr="00454A50" w:rsidRDefault="00314A58" w:rsidP="00314A58">
            <w:pPr>
              <w:pStyle w:val="ListParagraph"/>
              <w:numPr>
                <w:ilvl w:val="0"/>
                <w:numId w:val="1"/>
              </w:numPr>
              <w:jc w:val="both"/>
              <w:rPr>
                <w:rFonts w:cstheme="minorHAnsi"/>
              </w:rPr>
            </w:pPr>
            <w:r w:rsidRPr="00454A50">
              <w:t xml:space="preserve">the in-person audition in Southampton on 31 August 2024 (or an alternative date as communicated by the Promoter); </w:t>
            </w:r>
          </w:p>
          <w:p w14:paraId="242F6755" w14:textId="77777777" w:rsidR="00314A58" w:rsidRPr="00454A50" w:rsidRDefault="00314A58" w:rsidP="00314A58">
            <w:pPr>
              <w:pStyle w:val="ListParagraph"/>
              <w:numPr>
                <w:ilvl w:val="0"/>
                <w:numId w:val="1"/>
              </w:numPr>
              <w:jc w:val="both"/>
              <w:rPr>
                <w:rFonts w:cstheme="minorHAnsi"/>
              </w:rPr>
            </w:pPr>
            <w:r w:rsidRPr="00454A50">
              <w:t xml:space="preserve">the in-person 1-2-1 coaching session with Gary Barlow on 7 September 2024 (or an alternative date as communicated by the Promoter); </w:t>
            </w:r>
          </w:p>
          <w:p w14:paraId="499BEBC4" w14:textId="77777777" w:rsidR="00314A58" w:rsidRPr="00454A50" w:rsidRDefault="00314A58" w:rsidP="00314A58">
            <w:pPr>
              <w:pStyle w:val="ListParagraph"/>
              <w:numPr>
                <w:ilvl w:val="0"/>
                <w:numId w:val="1"/>
              </w:numPr>
              <w:jc w:val="both"/>
            </w:pPr>
            <w:r w:rsidRPr="00454A50">
              <w:t xml:space="preserve">the in-person introduction on stage on board Iona in Southampton on 10 October 2024 (or an alternative date as communicated by the Promoter); and </w:t>
            </w:r>
          </w:p>
          <w:p w14:paraId="7DB09E68" w14:textId="77777777" w:rsidR="00314A58" w:rsidRPr="00454A50" w:rsidRDefault="00314A58" w:rsidP="00314A58">
            <w:pPr>
              <w:pStyle w:val="ListParagraph"/>
              <w:numPr>
                <w:ilvl w:val="0"/>
                <w:numId w:val="1"/>
              </w:numPr>
              <w:jc w:val="both"/>
              <w:rPr>
                <w:rFonts w:cstheme="minorHAnsi"/>
              </w:rPr>
            </w:pPr>
            <w:r w:rsidRPr="00454A50">
              <w:rPr>
                <w:rFonts w:cstheme="minorHAnsi"/>
              </w:rPr>
              <w:t xml:space="preserve">the prize cruise </w:t>
            </w:r>
            <w:r w:rsidRPr="00454A50">
              <w:t>before the end of May 2025</w:t>
            </w:r>
            <w:r w:rsidRPr="00454A50">
              <w:rPr>
                <w:rFonts w:cstheme="minorHAnsi"/>
              </w:rPr>
              <w:t>.</w:t>
            </w:r>
          </w:p>
          <w:p w14:paraId="4E0FEBCF" w14:textId="77777777" w:rsidR="000E2ECA" w:rsidRDefault="000E2ECA"/>
          <w:p w14:paraId="53D63AF8" w14:textId="77777777" w:rsidR="00314A58" w:rsidRPr="00314A58" w:rsidRDefault="00314A58" w:rsidP="00314A58">
            <w:pPr>
              <w:jc w:val="both"/>
              <w:rPr>
                <w:shd w:val="clear" w:color="auto" w:fill="FFFFFF"/>
              </w:rPr>
            </w:pPr>
            <w:r w:rsidRPr="00314A58">
              <w:rPr>
                <w:shd w:val="clear" w:color="auto" w:fill="FFFFFF"/>
              </w:rPr>
              <w:t xml:space="preserve">Entrants who are not available to attend the auditions or take the prize cruise as set out above shall be disqualified. </w:t>
            </w:r>
          </w:p>
          <w:p w14:paraId="285C061F" w14:textId="028F49D4" w:rsidR="00314A58" w:rsidRDefault="00314A58"/>
        </w:tc>
      </w:tr>
      <w:tr w:rsidR="000E2ECA" w14:paraId="674AD66C" w14:textId="77777777" w:rsidTr="00314A58">
        <w:tc>
          <w:tcPr>
            <w:tcW w:w="4508" w:type="dxa"/>
          </w:tcPr>
          <w:p w14:paraId="21A5BB0D" w14:textId="15A7BE94" w:rsidR="000E2ECA" w:rsidRDefault="000E2ECA">
            <w:r>
              <w:t xml:space="preserve">What </w:t>
            </w:r>
            <w:r w:rsidR="00314A58">
              <w:t>i</w:t>
            </w:r>
            <w:r>
              <w:t>s the prize?</w:t>
            </w:r>
          </w:p>
        </w:tc>
        <w:tc>
          <w:tcPr>
            <w:tcW w:w="4508" w:type="dxa"/>
          </w:tcPr>
          <w:p w14:paraId="6E0595A5" w14:textId="3EE57E67" w:rsidR="000E2ECA" w:rsidRDefault="00314A58">
            <w:r w:rsidRPr="00454A50">
              <w:t>The prize is a cruise of at least 7 nights, departing before the end of May 2025, for the winner and a guest (aged 18 and above) sharing a Balcony cabin on board one of the Promoter’s ships, Arvia or Iona. The winner will have the opportunity to perform one 45-minute set in The 710 Club on multiple nights.</w:t>
            </w:r>
          </w:p>
        </w:tc>
      </w:tr>
      <w:tr w:rsidR="00314A58" w14:paraId="38B5C8B7" w14:textId="77777777" w:rsidTr="00314A58">
        <w:tc>
          <w:tcPr>
            <w:tcW w:w="4508" w:type="dxa"/>
          </w:tcPr>
          <w:p w14:paraId="5CF5BA35" w14:textId="3563A6A3" w:rsidR="00314A58" w:rsidRPr="00314A58" w:rsidRDefault="00314A58">
            <w:pPr>
              <w:rPr>
                <w:highlight w:val="yellow"/>
              </w:rPr>
            </w:pPr>
            <w:r w:rsidRPr="0059410E">
              <w:t>Will I need to be interviewed on camera?</w:t>
            </w:r>
          </w:p>
        </w:tc>
        <w:tc>
          <w:tcPr>
            <w:tcW w:w="4508" w:type="dxa"/>
          </w:tcPr>
          <w:p w14:paraId="59F575D1" w14:textId="5D9232E8" w:rsidR="00314A58" w:rsidRDefault="0059410E">
            <w:r>
              <w:t>If you are successful then camera interviews will be required, but our friendly filming teams make sure this isn’t daunting.</w:t>
            </w:r>
          </w:p>
        </w:tc>
      </w:tr>
      <w:tr w:rsidR="000E2ECA" w14:paraId="5AF4A6F2" w14:textId="77777777" w:rsidTr="00314A58">
        <w:tc>
          <w:tcPr>
            <w:tcW w:w="4508" w:type="dxa"/>
          </w:tcPr>
          <w:p w14:paraId="60DD8282" w14:textId="19CC783C" w:rsidR="000E2ECA" w:rsidRDefault="000E2ECA">
            <w:r>
              <w:t>When will I find out if I have won the competition?</w:t>
            </w:r>
          </w:p>
        </w:tc>
        <w:tc>
          <w:tcPr>
            <w:tcW w:w="4508" w:type="dxa"/>
          </w:tcPr>
          <w:p w14:paraId="2CE4A758" w14:textId="65A04154" w:rsidR="000E2ECA" w:rsidRDefault="00314A58">
            <w:r>
              <w:t>We will notify the winner on 26 September. We will announce to the public on 30 September.</w:t>
            </w:r>
          </w:p>
        </w:tc>
      </w:tr>
    </w:tbl>
    <w:p w14:paraId="62757889" w14:textId="77777777" w:rsidR="004D7BB6" w:rsidRDefault="0059410E"/>
    <w:sectPr w:rsidR="004D7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74F7"/>
    <w:multiLevelType w:val="hybridMultilevel"/>
    <w:tmpl w:val="DE3E95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E21741"/>
    <w:multiLevelType w:val="hybridMultilevel"/>
    <w:tmpl w:val="87646B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4905958">
    <w:abstractNumId w:val="1"/>
  </w:num>
  <w:num w:numId="2" w16cid:durableId="154240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98"/>
    <w:rsid w:val="000E2ECA"/>
    <w:rsid w:val="00314A58"/>
    <w:rsid w:val="0032714B"/>
    <w:rsid w:val="00352C36"/>
    <w:rsid w:val="0059410E"/>
    <w:rsid w:val="005B1FBF"/>
    <w:rsid w:val="005C1036"/>
    <w:rsid w:val="00A132B5"/>
    <w:rsid w:val="00A6290A"/>
    <w:rsid w:val="00AD6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8533"/>
  <w15:chartTrackingRefBased/>
  <w15:docId w15:val="{1AA378DA-5005-4BF3-9856-5431DB7D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FBF"/>
    <w:pPr>
      <w:spacing w:after="0" w:line="240" w:lineRule="auto"/>
      <w:ind w:left="720"/>
      <w:contextualSpacing/>
    </w:pPr>
    <w:rPr>
      <w:lang w:bidi="en-US"/>
    </w:rPr>
  </w:style>
  <w:style w:type="character" w:customStyle="1" w:styleId="ui-provider">
    <w:name w:val="ui-provider"/>
    <w:basedOn w:val="DefaultParagraphFont"/>
    <w:rsid w:val="005B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Carnival UK</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Winfield</dc:creator>
  <cp:keywords/>
  <dc:description/>
  <cp:lastModifiedBy>Abigail Winfield</cp:lastModifiedBy>
  <cp:revision>4</cp:revision>
  <dcterms:created xsi:type="dcterms:W3CDTF">2024-07-15T08:04:00Z</dcterms:created>
  <dcterms:modified xsi:type="dcterms:W3CDTF">2024-07-24T10:32:00Z</dcterms:modified>
</cp:coreProperties>
</file>